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0" w:rsidRPr="00F71469" w:rsidRDefault="00FD1260" w:rsidP="00FD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260" w:rsidRPr="00DC60ED" w:rsidRDefault="00FD1260" w:rsidP="00FD1260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150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Pr="006603BD">
        <w:rPr>
          <w:rFonts w:ascii="Times New Roman" w:hAnsi="Times New Roman"/>
          <w:sz w:val="24"/>
          <w:szCs w:val="24"/>
        </w:rPr>
        <w:t>9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2E2FD7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FD1260" w:rsidRPr="00BB7164" w:rsidRDefault="00FD1260" w:rsidP="00BB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ЈУНА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FD1260" w:rsidRDefault="00FD1260" w:rsidP="00FD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B31F0D" w:rsidRDefault="00FD1260" w:rsidP="00FD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8348C4" w:rsidRDefault="00FD1260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262D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62D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260" w:rsidRPr="002E2FD7" w:rsidRDefault="00FD1260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FD1260" w:rsidRDefault="00FD1260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Арсић, Зоран Бојанић, Горан Ковачевић, Соња Влаховић, Оливера Пешић,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Србислав Филиповић,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Миљан Дамјановић,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Мијатовић, Момо Чолаковић, 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Лапчевић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Золтан Пек.</w:t>
      </w:r>
    </w:p>
    <w:p w:rsidR="00FD1260" w:rsidRDefault="00FD1260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присуствовали: Зоран Деспотовић (заменик Миљана Дамјановића)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>, Владимир Маринковић (заменик Милорада Мијатовића)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Косанић (заменик Војислава Вујића).</w:t>
      </w:r>
    </w:p>
    <w:p w:rsidR="00FD1260" w:rsidRPr="00702A03" w:rsidRDefault="00FD1260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Душан Бајатовић, </w:t>
      </w:r>
      <w:r w:rsidR="00F13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Мирчић,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Радуловић и</w:t>
      </w:r>
      <w:r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нити њихови заменици.</w:t>
      </w:r>
    </w:p>
    <w:p w:rsidR="00FD1260" w:rsidRPr="009F2F34" w:rsidRDefault="00FD1260" w:rsidP="00B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5284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9F2F34">
        <w:rPr>
          <w:rFonts w:ascii="Times New Roman" w:hAnsi="Times New Roman" w:cs="Times New Roman"/>
          <w:sz w:val="24"/>
          <w:szCs w:val="24"/>
        </w:rPr>
        <w:t xml:space="preserve"> 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>и Драган Сикимић, директор Агенције за борбу против корупције, и Дејан Дамњановић, заменик директора Агенције за борбу против корупције.</w:t>
      </w:r>
    </w:p>
    <w:p w:rsidR="00FD1260" w:rsidRPr="00DE21A4" w:rsidRDefault="00DE21A4" w:rsidP="00B3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утврђивање дневног реда председник Одбора др Александра Томић је изнела предлог за допуну дневног реда са тачком:“ 2. Разматрање Закључка Државне ревизорске институције којим се исправљају техничке грешке у Извештају о раду Државне ревизорске институције за 2018. годину.“</w:t>
      </w:r>
    </w:p>
    <w:p w:rsidR="001D01FD" w:rsidRDefault="009F2F34" w:rsidP="00B3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D01F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председника Одбора Александра Томић да</w:t>
      </w:r>
      <w:r w:rsidR="00DE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дневни ред допуни тачком 2.</w:t>
      </w:r>
      <w:r w:rsidR="001D01F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прихваћен је једногласно (13 гласова „за“).</w:t>
      </w:r>
    </w:p>
    <w:p w:rsidR="001D01FD" w:rsidRPr="001D01FD" w:rsidRDefault="001D01FD" w:rsidP="00B3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685177" w:rsidRDefault="00FD1260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C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(1</w:t>
      </w:r>
      <w:r w:rsidR="000D63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3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гласова</w:t>
      </w:r>
      <w:r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D63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„за“</w:t>
      </w:r>
      <w:r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 утврдио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469A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</w:t>
      </w:r>
    </w:p>
    <w:p w:rsidR="00FD1260" w:rsidRPr="002E2FD7" w:rsidRDefault="00FD1260" w:rsidP="00B30E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1260" w:rsidRDefault="00FD1260" w:rsidP="00B3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2F3" w:rsidRDefault="00FD1260" w:rsidP="00B3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F22F3" w:rsidRDefault="00EF22F3" w:rsidP="00B3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2F3" w:rsidRPr="00EF22F3" w:rsidRDefault="00EF22F3" w:rsidP="00B30ED5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Усвајање записника са 76. и 77. седнице Одбора;</w:t>
      </w:r>
    </w:p>
    <w:p w:rsidR="00FD1260" w:rsidRDefault="00FD1260" w:rsidP="00B3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E07" w:rsidRDefault="00EF22F3" w:rsidP="0012181F">
      <w:pPr>
        <w:pStyle w:val="ListParagraph"/>
        <w:numPr>
          <w:ilvl w:val="0"/>
          <w:numId w:val="1"/>
        </w:numPr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борбу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корупције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2018.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Извештајем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борбу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корупције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2013. </w:t>
      </w:r>
      <w:proofErr w:type="spellStart"/>
      <w:proofErr w:type="gramStart"/>
      <w:r>
        <w:t>до</w:t>
      </w:r>
      <w:proofErr w:type="spellEnd"/>
      <w:proofErr w:type="gramEnd"/>
      <w:r>
        <w:t xml:space="preserve"> 2018.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Акци</w:t>
      </w:r>
      <w:r w:rsidR="00A86E07">
        <w:t>оним</w:t>
      </w:r>
      <w:proofErr w:type="spellEnd"/>
      <w:r w:rsidR="00A86E07">
        <w:t xml:space="preserve"> </w:t>
      </w:r>
      <w:proofErr w:type="spellStart"/>
      <w:r w:rsidR="00A86E07">
        <w:t>планом</w:t>
      </w:r>
      <w:proofErr w:type="spellEnd"/>
      <w:r w:rsidR="00A86E07">
        <w:t xml:space="preserve"> </w:t>
      </w:r>
      <w:proofErr w:type="spellStart"/>
      <w:r w:rsidR="00A86E07">
        <w:t>за</w:t>
      </w:r>
      <w:proofErr w:type="spellEnd"/>
      <w:r w:rsidR="00A86E07">
        <w:t xml:space="preserve"> </w:t>
      </w:r>
      <w:proofErr w:type="spellStart"/>
      <w:r w:rsidR="00A86E07">
        <w:t>њено</w:t>
      </w:r>
      <w:proofErr w:type="spellEnd"/>
      <w:r w:rsidR="00A86E07">
        <w:t xml:space="preserve"> </w:t>
      </w:r>
      <w:proofErr w:type="spellStart"/>
      <w:r w:rsidR="00A86E07">
        <w:t>спровођење</w:t>
      </w:r>
      <w:proofErr w:type="spellEnd"/>
      <w:r w:rsidR="00A86E07">
        <w:rPr>
          <w:lang w:val="sr-Cyrl-RS"/>
        </w:rPr>
        <w:t xml:space="preserve"> (број 02-1409/19 од 1. априла 2019. године)</w:t>
      </w:r>
      <w:r w:rsidR="00A86E07">
        <w:t>;</w:t>
      </w:r>
    </w:p>
    <w:p w:rsidR="00EF22F3" w:rsidRDefault="00EF22F3" w:rsidP="0012181F">
      <w:pPr>
        <w:pStyle w:val="ListParagraph"/>
        <w:numPr>
          <w:ilvl w:val="0"/>
          <w:numId w:val="1"/>
        </w:numPr>
        <w:jc w:val="both"/>
      </w:pPr>
      <w:r w:rsidRPr="00A86E07">
        <w:rPr>
          <w:lang w:val="sr-Cyrl-RS"/>
        </w:rPr>
        <w:lastRenderedPageBreak/>
        <w:t xml:space="preserve">Разматрање </w:t>
      </w:r>
      <w:r w:rsidR="00A74D80" w:rsidRPr="00A86E07">
        <w:rPr>
          <w:lang w:val="sr-Cyrl-RS"/>
        </w:rPr>
        <w:t>Закључка Државне ревизорске институције којим се исправљају техничке грешке у Извештају о раду Државне ревизорске институције за 2018. годину</w:t>
      </w:r>
      <w:r w:rsidR="00A86E07">
        <w:rPr>
          <w:lang w:val="sr-Cyrl-RS"/>
        </w:rPr>
        <w:t xml:space="preserve"> (број 02-1398/19-2 од 4. јуна 2019. године)</w:t>
      </w:r>
      <w:r w:rsidR="00A74D80" w:rsidRPr="00A86E07">
        <w:rPr>
          <w:lang w:val="sr-Cyrl-RS"/>
        </w:rPr>
        <w:t>;</w:t>
      </w:r>
    </w:p>
    <w:p w:rsidR="00EF22F3" w:rsidRDefault="00EF22F3" w:rsidP="0012181F">
      <w:pPr>
        <w:pStyle w:val="ListParagraph"/>
        <w:numPr>
          <w:ilvl w:val="0"/>
          <w:numId w:val="1"/>
        </w:numPr>
        <w:jc w:val="both"/>
      </w:pP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</w:t>
      </w:r>
      <w:r w:rsidR="00085451">
        <w:t>а</w:t>
      </w:r>
      <w:proofErr w:type="spellEnd"/>
      <w:r w:rsidR="00085451">
        <w:t xml:space="preserve"> у </w:t>
      </w:r>
      <w:proofErr w:type="spellStart"/>
      <w:r w:rsidR="00085451">
        <w:t>поступцима</w:t>
      </w:r>
      <w:proofErr w:type="spellEnd"/>
      <w:r w:rsidR="00085451">
        <w:t xml:space="preserve"> </w:t>
      </w:r>
      <w:proofErr w:type="spellStart"/>
      <w:r w:rsidR="00085451">
        <w:t>јавних</w:t>
      </w:r>
      <w:proofErr w:type="spellEnd"/>
      <w:r w:rsidR="00085451">
        <w:t xml:space="preserve"> </w:t>
      </w:r>
      <w:proofErr w:type="spellStart"/>
      <w:r w:rsidR="00085451">
        <w:t>набавки</w:t>
      </w:r>
      <w:proofErr w:type="spellEnd"/>
      <w:r w:rsidR="00085451">
        <w:t>,</w:t>
      </w:r>
      <w:r>
        <w:t xml:space="preserve"> и</w:t>
      </w:r>
    </w:p>
    <w:p w:rsidR="00EF22F3" w:rsidRDefault="00EF22F3" w:rsidP="0012181F">
      <w:pPr>
        <w:pStyle w:val="ListParagraph"/>
        <w:numPr>
          <w:ilvl w:val="0"/>
          <w:numId w:val="1"/>
        </w:numPr>
        <w:jc w:val="both"/>
      </w:pPr>
      <w:proofErr w:type="spellStart"/>
      <w:r>
        <w:t>Утврђивање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</w:t>
      </w:r>
      <w:r w:rsidR="00930C81">
        <w:t>ава</w:t>
      </w:r>
      <w:proofErr w:type="spellEnd"/>
      <w:r w:rsidR="00930C81">
        <w:t xml:space="preserve"> у </w:t>
      </w:r>
      <w:proofErr w:type="spellStart"/>
      <w:r w:rsidR="00930C81">
        <w:t>поступцима</w:t>
      </w:r>
      <w:proofErr w:type="spellEnd"/>
      <w:r w:rsidR="00930C81">
        <w:t xml:space="preserve"> </w:t>
      </w:r>
      <w:proofErr w:type="spellStart"/>
      <w:r w:rsidR="00930C81">
        <w:t>јавних</w:t>
      </w:r>
      <w:proofErr w:type="spellEnd"/>
      <w:r w:rsidR="00930C81">
        <w:t xml:space="preserve"> </w:t>
      </w:r>
      <w:proofErr w:type="spellStart"/>
      <w:r w:rsidR="00930C81">
        <w:t>набавки</w:t>
      </w:r>
      <w:proofErr w:type="spellEnd"/>
      <w:r w:rsidR="00930C81">
        <w:rPr>
          <w:lang w:val="sr-Cyrl-RS"/>
        </w:rPr>
        <w:t>.</w:t>
      </w:r>
    </w:p>
    <w:p w:rsidR="00085451" w:rsidRPr="00EF22F3" w:rsidRDefault="00085451" w:rsidP="00B30ED5">
      <w:pPr>
        <w:spacing w:line="240" w:lineRule="auto"/>
      </w:pPr>
    </w:p>
    <w:p w:rsidR="00FD1260" w:rsidRDefault="00FD1260" w:rsidP="00B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528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>рад по утврђеном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r w:rsidR="0099146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(1</w:t>
      </w:r>
      <w:r w:rsidR="0099146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3 гласова</w:t>
      </w:r>
      <w:r w:rsidR="001D393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146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„за“</w:t>
      </w:r>
      <w:r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),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="00991465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465">
        <w:rPr>
          <w:rFonts w:ascii="Times New Roman" w:hAnsi="Times New Roman" w:cs="Times New Roman"/>
          <w:sz w:val="24"/>
          <w:szCs w:val="24"/>
          <w:lang w:val="sr-Cyrl-RS"/>
        </w:rPr>
        <w:t>76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91465">
        <w:rPr>
          <w:rFonts w:ascii="Times New Roman" w:hAnsi="Times New Roman" w:cs="Times New Roman"/>
          <w:sz w:val="24"/>
          <w:szCs w:val="24"/>
          <w:lang w:val="sr-Cyrl-RS"/>
        </w:rPr>
        <w:t xml:space="preserve"> и 77.</w:t>
      </w:r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5284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5284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BB7164" w:rsidRPr="00BB7164" w:rsidRDefault="00DA033A" w:rsidP="00BB71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самом почетку пре преласка на прву тачку дневног реда</w:t>
      </w:r>
      <w:r w:rsidR="00FD1260">
        <w:rPr>
          <w:rFonts w:ascii="Times New Roman" w:hAnsi="Times New Roman" w:cs="Times New Roman"/>
          <w:sz w:val="24"/>
          <w:szCs w:val="24"/>
        </w:rPr>
        <w:t xml:space="preserve">, 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Александра Томић је подсетила 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>на члан 75. Пословника Народне скупштине, да члан Одбора има право да говори укупно до десет минута, предлагач закона и других аката, односно овлашћени представник предлагача до 20 минута, председник Одбора као учесник у претресу до десет минута.</w:t>
      </w:r>
    </w:p>
    <w:p w:rsidR="008D0E3E" w:rsidRPr="00F32912" w:rsidRDefault="008D0E3E" w:rsidP="00B30E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6E07" w:rsidRDefault="00FD1260" w:rsidP="00A86E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Разматрање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Извештаја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Агенције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борбу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против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корупције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proofErr w:type="spellStart"/>
      <w:proofErr w:type="gram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Извештајем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спровођењу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Националне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стратегије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борбу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против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корупције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Републици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Србији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2013. </w:t>
      </w:r>
      <w:proofErr w:type="spellStart"/>
      <w:proofErr w:type="gram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proofErr w:type="spellStart"/>
      <w:proofErr w:type="gram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Акционим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планом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њено</w:t>
      </w:r>
      <w:proofErr w:type="spell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E07" w:rsidRPr="00A86E07"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 w:rsidRPr="00A86E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4655C0" w:rsidRDefault="004655C0" w:rsidP="00A86E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79D8" w:rsidRPr="003A6718" w:rsidRDefault="001979D8" w:rsidP="00197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подсетила је чланове Одбора да  </w:t>
      </w:r>
      <w:r w:rsidRPr="003A6718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3A6718">
        <w:rPr>
          <w:rFonts w:ascii="Times New Roman" w:hAnsi="Times New Roman" w:cs="Times New Roman"/>
          <w:sz w:val="24"/>
          <w:szCs w:val="24"/>
          <w:lang w:val="sr-Cyrl-RS"/>
        </w:rPr>
        <w:t>а основу члана 26. ст. 1. и 2. Закона о Агенцији за борбу против корупције, подноси Народној скупштини годишњи извештај о свом раду, најкасније до 31. марта текуће године за претходну годину. Годишњи извештај саадржи и извештај о спровођењу Стратегије и Акционог плана.</w:t>
      </w:r>
    </w:p>
    <w:p w:rsidR="00FD1260" w:rsidRPr="001979D8" w:rsidRDefault="001979D8" w:rsidP="00197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718">
        <w:rPr>
          <w:rFonts w:ascii="Times New Roman" w:hAnsi="Times New Roman" w:cs="Times New Roman"/>
          <w:sz w:val="24"/>
          <w:szCs w:val="24"/>
          <w:lang w:val="sr-Cyrl-RS"/>
        </w:rPr>
        <w:t>Чланом 238. став 2. Пословника Народне скупштине предвиђено је да надлежни одбор након разматрања извештаја подноси Народној скупштини извештај са предлогом закључка, односно препоруке.</w:t>
      </w:r>
    </w:p>
    <w:p w:rsidR="00FD1260" w:rsidRPr="00CF65E0" w:rsidRDefault="00894505" w:rsidP="00CF65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Драган Сикимић, директор Агенције за борбу против корупције, </w:t>
      </w:r>
      <w:r w:rsidR="001979D8">
        <w:rPr>
          <w:rFonts w:ascii="Times New Roman" w:hAnsi="Times New Roman"/>
          <w:sz w:val="24"/>
          <w:szCs w:val="24"/>
          <w:lang w:val="sr-Cyrl-RS"/>
        </w:rPr>
        <w:t xml:space="preserve">представио је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Извештај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раду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Агенције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з</w:t>
      </w:r>
      <w:r w:rsidR="001979D8">
        <w:rPr>
          <w:rFonts w:ascii="Times New Roman" w:hAnsi="Times New Roman"/>
          <w:sz w:val="24"/>
          <w:szCs w:val="24"/>
        </w:rPr>
        <w:t>а</w:t>
      </w:r>
      <w:proofErr w:type="spellEnd"/>
      <w:r w:rsidR="00197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>
        <w:rPr>
          <w:rFonts w:ascii="Times New Roman" w:hAnsi="Times New Roman"/>
          <w:sz w:val="24"/>
          <w:szCs w:val="24"/>
        </w:rPr>
        <w:t>борбу</w:t>
      </w:r>
      <w:proofErr w:type="spellEnd"/>
      <w:r w:rsidR="00197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>
        <w:rPr>
          <w:rFonts w:ascii="Times New Roman" w:hAnsi="Times New Roman"/>
          <w:sz w:val="24"/>
          <w:szCs w:val="24"/>
        </w:rPr>
        <w:t>против</w:t>
      </w:r>
      <w:proofErr w:type="spellEnd"/>
      <w:r w:rsidR="00197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>
        <w:rPr>
          <w:rFonts w:ascii="Times New Roman" w:hAnsi="Times New Roman"/>
          <w:sz w:val="24"/>
          <w:szCs w:val="24"/>
        </w:rPr>
        <w:t>корупције</w:t>
      </w:r>
      <w:proofErr w:type="spellEnd"/>
      <w:r w:rsidR="00197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>
        <w:rPr>
          <w:rFonts w:ascii="Times New Roman" w:hAnsi="Times New Roman"/>
          <w:sz w:val="24"/>
          <w:szCs w:val="24"/>
        </w:rPr>
        <w:t>за</w:t>
      </w:r>
      <w:proofErr w:type="spellEnd"/>
      <w:r w:rsidR="001979D8">
        <w:rPr>
          <w:rFonts w:ascii="Times New Roman" w:hAnsi="Times New Roman"/>
          <w:sz w:val="24"/>
          <w:szCs w:val="24"/>
        </w:rPr>
        <w:t xml:space="preserve"> 2018</w:t>
      </w:r>
      <w:r w:rsidR="001979D8" w:rsidRPr="005B067C">
        <w:rPr>
          <w:rFonts w:ascii="Times New Roman" w:hAnsi="Times New Roman"/>
          <w:sz w:val="24"/>
          <w:szCs w:val="24"/>
        </w:rPr>
        <w:t xml:space="preserve">. </w:t>
      </w:r>
      <w:r w:rsidR="001979D8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одину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са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Извештајем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спровођењу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Националне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стратегије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Републици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Србији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период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="001979D8" w:rsidRPr="005B067C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="001979D8"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1979D8" w:rsidRPr="005B067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979D8" w:rsidRPr="005B06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Акционог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плана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њено</w:t>
      </w:r>
      <w:proofErr w:type="spell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D8" w:rsidRPr="005B067C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наводећи да су опредељена финансијска средства утрошена по плану, што је потврђено и ревизијом ДРИ, чији је налаз у потпуности позитиван.</w:t>
      </w:r>
    </w:p>
    <w:p w:rsidR="00FD1260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У дискусији 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>
        <w:rPr>
          <w:rFonts w:ascii="Times New Roman" w:hAnsi="Times New Roman"/>
          <w:sz w:val="24"/>
          <w:szCs w:val="24"/>
          <w:lang w:val="sr-Cyrl-RS"/>
        </w:rPr>
        <w:t xml:space="preserve">ли: </w:t>
      </w:r>
      <w:r w:rsidR="0084673F">
        <w:rPr>
          <w:rFonts w:ascii="Times New Roman" w:hAnsi="Times New Roman"/>
          <w:sz w:val="24"/>
          <w:szCs w:val="24"/>
          <w:lang w:val="sr-Cyrl-RS"/>
        </w:rPr>
        <w:t>Миљан Дамјановић, Владимир Маринковић, Момо Чолаковић, Горан Ковачевић и Верољуб Арсић.</w:t>
      </w:r>
    </w:p>
    <w:p w:rsidR="004C1671" w:rsidRDefault="004C1671" w:rsidP="004C167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C1671" w:rsidRDefault="004C1671" w:rsidP="007D1F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На основу члана 238. став 2. Пословника Народне скупштине, Одбор </w:t>
      </w:r>
      <w:r w:rsidR="00762239">
        <w:rPr>
          <w:rFonts w:ascii="Times New Roman" w:hAnsi="Times New Roman"/>
          <w:sz w:val="24"/>
          <w:szCs w:val="24"/>
          <w:lang w:val="sr-Cyrl-RS"/>
        </w:rPr>
        <w:t>је</w:t>
      </w:r>
      <w:r w:rsidR="009E2C6D">
        <w:rPr>
          <w:rFonts w:ascii="Times New Roman" w:hAnsi="Times New Roman"/>
          <w:sz w:val="24"/>
          <w:szCs w:val="24"/>
          <w:lang w:val="sr-Cyrl-RS"/>
        </w:rPr>
        <w:t>,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већином гласова (11 гласова „за“, два народна посланика која нису искористила право гласа) одлучио да поднесе следећи</w:t>
      </w:r>
      <w:r w:rsidR="009E2C6D">
        <w:rPr>
          <w:rFonts w:ascii="Times New Roman" w:hAnsi="Times New Roman"/>
          <w:sz w:val="24"/>
          <w:szCs w:val="24"/>
          <w:lang w:val="sr-Cyrl-RS"/>
        </w:rPr>
        <w:t>,</w:t>
      </w:r>
    </w:p>
    <w:p w:rsidR="007D1FB2" w:rsidRPr="007D1FB2" w:rsidRDefault="007D1FB2" w:rsidP="007D1F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C1671" w:rsidRPr="008908EB" w:rsidRDefault="004C1671" w:rsidP="0076223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4C1671" w:rsidRPr="008908EB" w:rsidRDefault="004C1671" w:rsidP="0076223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1671" w:rsidRDefault="004C1671" w:rsidP="00762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</w:t>
      </w:r>
      <w:r w:rsidRPr="008908EB">
        <w:rPr>
          <w:rFonts w:ascii="Times New Roman" w:hAnsi="Times New Roman"/>
          <w:sz w:val="24"/>
          <w:szCs w:val="24"/>
          <w:lang w:val="ru-RU"/>
        </w:rPr>
        <w:t>размотрио</w:t>
      </w:r>
      <w:r>
        <w:rPr>
          <w:rFonts w:ascii="Times New Roman" w:hAnsi="Times New Roman"/>
          <w:sz w:val="24"/>
          <w:szCs w:val="24"/>
          <w:lang w:val="ru-RU"/>
        </w:rPr>
        <w:t xml:space="preserve"> је</w:t>
      </w:r>
      <w:r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908EB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8908E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908EB">
        <w:rPr>
          <w:rFonts w:ascii="Times New Roman" w:hAnsi="Times New Roman"/>
          <w:sz w:val="24"/>
          <w:szCs w:val="24"/>
        </w:rPr>
        <w:t>раду</w:t>
      </w:r>
      <w:proofErr w:type="spellEnd"/>
      <w:r w:rsidRPr="008908EB">
        <w:rPr>
          <w:rFonts w:ascii="Times New Roman" w:hAnsi="Times New Roman"/>
          <w:sz w:val="24"/>
          <w:szCs w:val="24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>Агенције за борбу против корупције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годину са </w:t>
      </w:r>
      <w:r w:rsidRPr="008908E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Извештајем о спровођењу Националне стратегије за борбу против корупције у Републици Србији за период </w:t>
      </w:r>
      <w:r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Pr="008908EB">
        <w:rPr>
          <w:rFonts w:ascii="Times New Roman" w:hAnsi="Times New Roman"/>
          <w:sz w:val="24"/>
          <w:szCs w:val="24"/>
          <w:lang w:val="sr-Cyrl-RS"/>
        </w:rPr>
        <w:t>2013. до 2018. године и Акцион</w:t>
      </w:r>
      <w:r>
        <w:rPr>
          <w:rFonts w:ascii="Times New Roman" w:hAnsi="Times New Roman"/>
          <w:sz w:val="24"/>
          <w:szCs w:val="24"/>
          <w:lang w:val="sr-Cyrl-RS"/>
        </w:rPr>
        <w:t>им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за њено спровођење, који је</w:t>
      </w:r>
      <w:r w:rsidRPr="008908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Агенција поднела </w:t>
      </w:r>
      <w:r w:rsidRPr="008908EB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на основу члана 26. Закона о Агенцији за борбу против корупције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8908EB">
        <w:rPr>
          <w:rFonts w:ascii="Times New Roman" w:hAnsi="Times New Roman"/>
          <w:sz w:val="24"/>
          <w:szCs w:val="24"/>
        </w:rPr>
        <w:t xml:space="preserve">  </w:t>
      </w:r>
    </w:p>
    <w:p w:rsidR="004C1671" w:rsidRPr="008908EB" w:rsidRDefault="004C1671" w:rsidP="004C1671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C1671" w:rsidRPr="008908EB" w:rsidRDefault="004C1671" w:rsidP="004C16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4C1671" w:rsidRPr="008908EB" w:rsidRDefault="004C1671" w:rsidP="004C1671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0AB4" w:rsidRDefault="004C1671" w:rsidP="002E0D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За представника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Одбора 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на седници Народне скупштине одређена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8908EB">
        <w:rPr>
          <w:rFonts w:ascii="Times New Roman" w:hAnsi="Times New Roman"/>
          <w:sz w:val="24"/>
          <w:szCs w:val="24"/>
          <w:lang w:val="sr-Cyrl-RS"/>
        </w:rPr>
        <w:t>Александра Томић, председник Одбора.</w:t>
      </w:r>
    </w:p>
    <w:p w:rsidR="0051165D" w:rsidRDefault="0051165D" w:rsidP="002E0D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ind w:left="7200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П Р Е Д Л О Г</w:t>
      </w: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Cyrl-RS"/>
        </w:rPr>
        <w:t>На основу члана 8. став 1. Закона о Народној скупштини („Службени гласник РС“, број 9/10</w:t>
      </w:r>
      <w:r>
        <w:rPr>
          <w:rFonts w:ascii="Times New Roman" w:hAnsi="Times New Roman"/>
          <w:sz w:val="24"/>
          <w:szCs w:val="24"/>
        </w:rPr>
        <w:t xml:space="preserve"> и 108/13 –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закон</w:t>
      </w:r>
      <w:r w:rsidRPr="008908EB">
        <w:rPr>
          <w:rFonts w:ascii="Times New Roman" w:hAnsi="Times New Roman"/>
          <w:sz w:val="24"/>
          <w:szCs w:val="24"/>
          <w:lang w:val="sr-Cyrl-RS"/>
        </w:rPr>
        <w:t>) и члана 238. ст. 4. и 5. Пословника Народне скупштине („Службени гласник РС“, број 20/12 - Пречишћени текст),</w:t>
      </w: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Cyrl-RS"/>
        </w:rPr>
        <w:t>Народна скупштина Републике Србије, на ____ седници ________ заседања, одржаној ________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8908EB">
        <w:rPr>
          <w:rFonts w:ascii="Times New Roman" w:hAnsi="Times New Roman"/>
          <w:sz w:val="24"/>
          <w:szCs w:val="24"/>
          <w:lang w:val="sr-Cyrl-RS"/>
        </w:rPr>
        <w:t>. године, донела је</w:t>
      </w:r>
    </w:p>
    <w:p w:rsidR="0051165D" w:rsidRPr="008908EB" w:rsidRDefault="0051165D" w:rsidP="0051165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ЗАКЉУЧАК</w:t>
      </w: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поводом разматрања Извештаја о раду Агенције за борбу против корупције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8908EB">
        <w:rPr>
          <w:rFonts w:ascii="Times New Roman" w:hAnsi="Times New Roman"/>
          <w:sz w:val="24"/>
          <w:szCs w:val="24"/>
          <w:lang w:val="sr-Cyrl-RS"/>
        </w:rPr>
        <w:t>. годину са Извештајем о спровођењу Националне стратегије за борбу против корупције у Републици Србији за период од 2013. до 2018. године и Акцион</w:t>
      </w:r>
      <w:r>
        <w:rPr>
          <w:rFonts w:ascii="Times New Roman" w:hAnsi="Times New Roman"/>
          <w:sz w:val="24"/>
          <w:szCs w:val="24"/>
          <w:lang w:val="sr-Cyrl-RS"/>
        </w:rPr>
        <w:t>им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за њено спровођење</w:t>
      </w: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8908EB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908EB">
        <w:rPr>
          <w:rFonts w:ascii="Times New Roman" w:hAnsi="Times New Roman"/>
          <w:sz w:val="24"/>
          <w:szCs w:val="24"/>
        </w:rPr>
        <w:t>раду</w:t>
      </w:r>
      <w:proofErr w:type="spellEnd"/>
      <w:r w:rsidRPr="008908EB">
        <w:rPr>
          <w:rFonts w:ascii="Times New Roman" w:hAnsi="Times New Roman"/>
          <w:sz w:val="24"/>
          <w:szCs w:val="24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>Агенције за борбу против корупције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годину са Извештајем о спровођењу Националне стратегије за борбу против корупције у Републици Србији за период </w:t>
      </w:r>
      <w:r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Pr="008908EB">
        <w:rPr>
          <w:rFonts w:ascii="Times New Roman" w:hAnsi="Times New Roman"/>
          <w:sz w:val="24"/>
          <w:szCs w:val="24"/>
          <w:lang w:val="sr-Cyrl-RS"/>
        </w:rPr>
        <w:t>2013. до 2018. године и Акцион</w:t>
      </w:r>
      <w:r>
        <w:rPr>
          <w:rFonts w:ascii="Times New Roman" w:hAnsi="Times New Roman"/>
          <w:sz w:val="24"/>
          <w:szCs w:val="24"/>
          <w:lang w:val="sr-Cyrl-RS"/>
        </w:rPr>
        <w:t>им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за њено спровођење.</w:t>
      </w:r>
    </w:p>
    <w:p w:rsidR="0051165D" w:rsidRPr="008908EB" w:rsidRDefault="0051165D" w:rsidP="0051165D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Latn-RS"/>
        </w:rPr>
        <w:t>2</w:t>
      </w:r>
      <w:r w:rsidRPr="008908EB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51165D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РС Број</w:t>
      </w: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У Београду, ______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8908EB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165D" w:rsidRDefault="0051165D" w:rsidP="0051165D">
      <w:pPr>
        <w:pStyle w:val="NoSpacing"/>
        <w:ind w:left="576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      ПРЕДСЕДНИК</w:t>
      </w:r>
    </w:p>
    <w:p w:rsidR="0051165D" w:rsidRPr="008908EB" w:rsidRDefault="0051165D" w:rsidP="0051165D">
      <w:pPr>
        <w:pStyle w:val="NoSpacing"/>
        <w:ind w:left="576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165D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8908EB">
        <w:rPr>
          <w:rFonts w:ascii="Times New Roman" w:hAnsi="Times New Roman"/>
          <w:sz w:val="24"/>
          <w:szCs w:val="24"/>
          <w:lang w:val="sr-Cyrl-RS"/>
        </w:rPr>
        <w:t>Маја Гојковић</w:t>
      </w:r>
    </w:p>
    <w:p w:rsidR="00A757A6" w:rsidRPr="00BD724F" w:rsidRDefault="00A757A6" w:rsidP="00A757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757A6" w:rsidRPr="008908EB" w:rsidRDefault="00A757A6" w:rsidP="00A757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О б р а з л о ж е њ е</w:t>
      </w:r>
    </w:p>
    <w:p w:rsidR="00A757A6" w:rsidRPr="008908EB" w:rsidRDefault="00A757A6" w:rsidP="00A757A6">
      <w:pPr>
        <w:pStyle w:val="NoSpacing"/>
        <w:tabs>
          <w:tab w:val="left" w:pos="5145"/>
        </w:tabs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ab/>
      </w:r>
    </w:p>
    <w:p w:rsidR="00A757A6" w:rsidRPr="008908EB" w:rsidRDefault="00A757A6" w:rsidP="00A757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Правни основ за доношење </w:t>
      </w:r>
      <w:r>
        <w:rPr>
          <w:rFonts w:ascii="Times New Roman" w:hAnsi="Times New Roman"/>
          <w:sz w:val="24"/>
          <w:szCs w:val="24"/>
          <w:lang w:val="sr-Cyrl-RS"/>
        </w:rPr>
        <w:t>овог з</w:t>
      </w:r>
      <w:r w:rsidRPr="008908EB">
        <w:rPr>
          <w:rFonts w:ascii="Times New Roman" w:hAnsi="Times New Roman"/>
          <w:sz w:val="24"/>
          <w:szCs w:val="24"/>
          <w:lang w:val="sr-Cyrl-RS"/>
        </w:rPr>
        <w:t>акључка садржан је у члану 8. Закона о Народној скупштини („Службени гласник РС“, број 9/10</w:t>
      </w:r>
      <w:r>
        <w:rPr>
          <w:rFonts w:ascii="Times New Roman" w:hAnsi="Times New Roman"/>
          <w:sz w:val="24"/>
          <w:szCs w:val="24"/>
          <w:lang w:val="sr-Cyrl-RS"/>
        </w:rPr>
        <w:t xml:space="preserve"> и 108/13 – др. закон) и члану 238. ст. 4. и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5. Пословника Народне скупштине („Службени гласник РС“,</w:t>
      </w:r>
      <w:r>
        <w:rPr>
          <w:rFonts w:ascii="Times New Roman" w:hAnsi="Times New Roman"/>
          <w:sz w:val="24"/>
          <w:szCs w:val="24"/>
          <w:lang w:val="sr-Cyrl-RS"/>
        </w:rPr>
        <w:t xml:space="preserve"> број 20/12 - Пречишћени текст).</w:t>
      </w:r>
    </w:p>
    <w:p w:rsidR="00A757A6" w:rsidRPr="00BD724F" w:rsidRDefault="00A757A6" w:rsidP="00A75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На основу члана 26. ст. 1. и 2. Закона о Агенцији за борбу против корупције („Службени гласник Републике Србије, бр. </w:t>
      </w:r>
      <w:r>
        <w:rPr>
          <w:rFonts w:ascii="Times New Roman" w:hAnsi="Times New Roman"/>
          <w:sz w:val="24"/>
          <w:szCs w:val="24"/>
          <w:lang w:val="sr-Cyrl-RS"/>
        </w:rPr>
        <w:t>97/08, 53/10, 66/11-УС, 67/13-</w:t>
      </w:r>
      <w:r w:rsidRPr="008908EB">
        <w:rPr>
          <w:rFonts w:ascii="Times New Roman" w:hAnsi="Times New Roman"/>
          <w:sz w:val="24"/>
          <w:szCs w:val="24"/>
          <w:lang w:val="sr-Cyrl-RS"/>
        </w:rPr>
        <w:t>УС, 108/13-др.</w:t>
      </w:r>
      <w:r>
        <w:rPr>
          <w:rFonts w:ascii="Times New Roman" w:hAnsi="Times New Roman"/>
          <w:sz w:val="24"/>
          <w:szCs w:val="24"/>
          <w:lang w:val="sr-Cyrl-RS"/>
        </w:rPr>
        <w:t>закон, 112/13 - др.пропис и 8/15-</w:t>
      </w:r>
      <w:r w:rsidRPr="008908EB">
        <w:rPr>
          <w:rFonts w:ascii="Times New Roman" w:hAnsi="Times New Roman"/>
          <w:sz w:val="24"/>
          <w:szCs w:val="24"/>
          <w:lang w:val="sr-Cyrl-RS"/>
        </w:rPr>
        <w:t>УС), Агенција подноси Народној скупштини годишњи извештај о свом раду, најкасније до 31. марта те</w:t>
      </w:r>
      <w:r>
        <w:rPr>
          <w:rFonts w:ascii="Times New Roman" w:hAnsi="Times New Roman"/>
          <w:sz w:val="24"/>
          <w:szCs w:val="24"/>
          <w:lang w:val="sr-Cyrl-RS"/>
        </w:rPr>
        <w:t>куће године. Годишњи извештај с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адржи и извештај о спровођењу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тратегије 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908EB">
        <w:rPr>
          <w:rFonts w:ascii="Times New Roman" w:hAnsi="Times New Roman"/>
          <w:sz w:val="24"/>
          <w:szCs w:val="24"/>
          <w:lang w:val="sr-Cyrl-RS"/>
        </w:rPr>
        <w:t>кционог плана.</w:t>
      </w:r>
    </w:p>
    <w:p w:rsidR="00A757A6" w:rsidRPr="00BD724F" w:rsidRDefault="00A757A6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Чланом 238. став 2. Пословника Народне скупштине предвиђено је да надлежни 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након разматрања извештаја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подноси Народној скупштини извештај са предлогом закључка, односно препоруке.</w:t>
      </w:r>
    </w:p>
    <w:p w:rsidR="00A757A6" w:rsidRPr="00BD724F" w:rsidRDefault="00A757A6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Поступајући у складу са наведеним одредбама, Агенција за борбу против корупције је </w:t>
      </w:r>
      <w:r w:rsidRPr="008908EB">
        <w:rPr>
          <w:rFonts w:ascii="Times New Roman" w:hAnsi="Times New Roman"/>
          <w:sz w:val="24"/>
          <w:szCs w:val="24"/>
          <w:lang w:val="ru-RU"/>
        </w:rPr>
        <w:t xml:space="preserve">поднела 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Народној скупштини Извештај о </w:t>
      </w:r>
      <w:proofErr w:type="spellStart"/>
      <w:r w:rsidRPr="008908EB">
        <w:rPr>
          <w:rFonts w:ascii="Times New Roman" w:hAnsi="Times New Roman"/>
          <w:sz w:val="24"/>
          <w:szCs w:val="24"/>
        </w:rPr>
        <w:t>раду</w:t>
      </w:r>
      <w:proofErr w:type="spellEnd"/>
      <w:r w:rsidRPr="008908EB">
        <w:rPr>
          <w:rFonts w:ascii="Times New Roman" w:hAnsi="Times New Roman"/>
          <w:sz w:val="24"/>
          <w:szCs w:val="24"/>
          <w:lang w:val="sr-Cyrl-RS"/>
        </w:rPr>
        <w:t xml:space="preserve"> Агенције за борбу против корупције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>годину са Извештајем о спровођењу Националне стратегије за борбу против корупције у Републици Србији за период од 2013. до 2018. године и Акцион</w:t>
      </w:r>
      <w:r>
        <w:rPr>
          <w:rFonts w:ascii="Times New Roman" w:hAnsi="Times New Roman"/>
          <w:sz w:val="24"/>
          <w:szCs w:val="24"/>
          <w:lang w:val="sr-Cyrl-RS"/>
        </w:rPr>
        <w:t>им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за њено спровођење</w:t>
      </w:r>
      <w:r>
        <w:rPr>
          <w:rFonts w:ascii="Times New Roman" w:hAnsi="Times New Roman"/>
          <w:sz w:val="24"/>
          <w:szCs w:val="24"/>
          <w:lang w:val="sr-Cyrl-RS"/>
        </w:rPr>
        <w:t xml:space="preserve"> (њихов број: 021-01-022/2019-01 од 28. марта 2019. године, примљен у Народну скупштину под бројем: 02-1409/19 од 1. априла 2019. године).</w:t>
      </w:r>
    </w:p>
    <w:p w:rsidR="00A757A6" w:rsidRPr="008908EB" w:rsidRDefault="00A757A6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 w:rsidRPr="004D06EC">
        <w:rPr>
          <w:rFonts w:ascii="Times New Roman" w:hAnsi="Times New Roman"/>
          <w:sz w:val="24"/>
          <w:szCs w:val="24"/>
          <w:lang w:val="sr-Cyrl-RS"/>
        </w:rPr>
        <w:t>78. седници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 о</w:t>
      </w:r>
      <w:r>
        <w:rPr>
          <w:rFonts w:ascii="Times New Roman" w:hAnsi="Times New Roman"/>
          <w:sz w:val="24"/>
          <w:szCs w:val="24"/>
          <w:lang w:val="sr-Cyrl-RS"/>
        </w:rPr>
        <w:t xml:space="preserve">држаној 13. јуна 2019. године, </w:t>
      </w:r>
      <w:r w:rsidRPr="008908EB">
        <w:rPr>
          <w:rFonts w:ascii="Times New Roman" w:hAnsi="Times New Roman"/>
          <w:sz w:val="24"/>
          <w:szCs w:val="24"/>
          <w:lang w:val="ru-RU"/>
        </w:rPr>
        <w:t xml:space="preserve">размотрио </w:t>
      </w:r>
      <w:r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r w:rsidRPr="008908EB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908EB">
        <w:rPr>
          <w:rFonts w:ascii="Times New Roman" w:hAnsi="Times New Roman"/>
          <w:sz w:val="24"/>
          <w:szCs w:val="24"/>
        </w:rPr>
        <w:t>раду</w:t>
      </w:r>
      <w:proofErr w:type="spellEnd"/>
      <w:r w:rsidRPr="008908EB">
        <w:rPr>
          <w:rFonts w:ascii="Times New Roman" w:hAnsi="Times New Roman"/>
          <w:sz w:val="24"/>
          <w:szCs w:val="24"/>
          <w:lang w:val="sr-Cyrl-RS"/>
        </w:rPr>
        <w:t xml:space="preserve"> Агенције за борбу против корупције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>годину са Извештајем о спровођењу Националне стратегије за борбу против корупције у Републици Србији за период од 2013. до 2018. године и Акцион</w:t>
      </w:r>
      <w:r>
        <w:rPr>
          <w:rFonts w:ascii="Times New Roman" w:hAnsi="Times New Roman"/>
          <w:sz w:val="24"/>
          <w:szCs w:val="24"/>
          <w:lang w:val="sr-Cyrl-RS"/>
        </w:rPr>
        <w:t>им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за њено спровођење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и, </w:t>
      </w:r>
      <w:r w:rsidRPr="008908EB">
        <w:rPr>
          <w:rFonts w:ascii="Times New Roman" w:hAnsi="Times New Roman"/>
          <w:sz w:val="24"/>
          <w:szCs w:val="24"/>
          <w:lang w:val="sr-Cyrl-RS"/>
        </w:rPr>
        <w:t>у складу са чланом 238. став 2. Пословника Народне скупштине, поднео</w:t>
      </w:r>
      <w:r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Pr="008908EB">
        <w:rPr>
          <w:rFonts w:ascii="Times New Roman" w:hAnsi="Times New Roman"/>
          <w:sz w:val="24"/>
          <w:szCs w:val="24"/>
          <w:lang w:val="sr-Cyrl-RS"/>
        </w:rPr>
        <w:t>Народној скупштини Извештај са Предлогом закључка.</w:t>
      </w:r>
    </w:p>
    <w:p w:rsidR="00A757A6" w:rsidRPr="008908EB" w:rsidRDefault="00A757A6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На основу члана 8. став 3. Закона о Народној скупштини, закључци Народне скупштине објављују се у „Службеном гласнику РС“.</w:t>
      </w:r>
    </w:p>
    <w:p w:rsidR="0051165D" w:rsidRPr="002E0D5A" w:rsidRDefault="0051165D" w:rsidP="00060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D1260" w:rsidRPr="00B31F0D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D1260" w:rsidRDefault="00FD1260" w:rsidP="00FD12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</w:t>
      </w:r>
      <w:r w:rsidRPr="00E35F59">
        <w:rPr>
          <w:rFonts w:ascii="Times New Roman" w:hAnsi="Times New Roman"/>
          <w:b/>
          <w:sz w:val="24"/>
          <w:szCs w:val="24"/>
          <w:u w:val="single"/>
        </w:rPr>
        <w:t>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Закључка Државне ревизорске институције којим се исправљају техничке грешке у Извештају о раду Државне ревизорске институције за 2018. годину</w:t>
      </w:r>
    </w:p>
    <w:p w:rsidR="00FD1260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55C0" w:rsidRDefault="004655C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E58" w:rsidRDefault="00255E58" w:rsidP="00255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Председник Одбора навела је образложење Закључка о исправци техничке грешке у Извештају о раду ДРИ за 2018. годину, које гласи: 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Државна ревизорска институција је у 2018. години први пут планирала и спровела посебне ревизије правилности пословања. Због промене начина рада промењена је и структура Извештаја о раду за 2018. годину. Обрадом података из апликације за праћење ревизија ради издвајања података о препорукама датих у ревизији финансијских извештаја и правилности пословања нису искључене препоруке датих у посебним ревизијама правилности пословања. У посебним ревизијама правилности пословања дато је 306 препорука а у ревизијама финансијских извештаја и правилности пословања дато је 1.792. Због укључивања препорука датих у ревизијама правилности пословања у број препорука датих у ревизији финансијских извештаја и правилности пословања, број препорука у тачки 1.1.5 Препоруке је повећан за 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306 (2.098 – 1792 = 306). Повећањем броја препорука датих у ревизији финансијских извештаја и правилности пословања за 306 повећан је и укупан број препорука (2.436 – 306 = 2.130). Контрола података у извештају је вршена непрекидно током израде али последњи дан пред слање Савету ДРИ ради доношења, због техничких проблема проузрокованих некомпатибилношћу софтвера између учесника у изради извештаја, дошло је до аутоматског нарастања броја страна, лепљења слика преко слика што је проузроковало да извештај величине два мегабајта нарасте на 45 мегабајта. Последњи дан због спашавања извештаја и брисања додатих страна и података због софтверске грешке није уочена грешка у броју препорука. Грешка је уочена накнадно и приликом представљања Одбору за финансије, републички буџет и контролу трошења јавних средстава подаци су правилно представљени. Како би и подаци у Извештају о раду Државне ревизорске институције за 2018. годину били тачни донет је Закључак о исправци техничке грешке.</w:t>
      </w:r>
    </w:p>
    <w:p w:rsidR="008D1517" w:rsidRDefault="008D1517" w:rsidP="00255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55C0" w:rsidRDefault="008D1517" w:rsidP="00465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55. Пословника Народне скупштине, а у вези са Извештајем којим је Одбор за финансије, републички буџет и контролу трошења јавних средстава размотрио Извештај о раду Државне ревизорске институције за 2018. годину и са предлогом закључка упутио га Народној скупштини на разматрање и усвајање( број: 02-1398/19 од 31. ма</w:t>
      </w:r>
      <w:r w:rsidR="009E2C6D">
        <w:rPr>
          <w:rFonts w:ascii="Times New Roman" w:hAnsi="Times New Roman"/>
          <w:sz w:val="24"/>
          <w:szCs w:val="24"/>
          <w:lang w:val="sr-Cyrl-RS"/>
        </w:rPr>
        <w:t>ја 2019. године), Одбор је, већином гласова (11 гласова „за“, један народни посланик који није искористио право гласа), одлучио да поднесе следећи</w:t>
      </w:r>
    </w:p>
    <w:p w:rsidR="004655C0" w:rsidRDefault="004655C0" w:rsidP="00465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55C0" w:rsidRDefault="004655C0" w:rsidP="0039179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179E" w:rsidRDefault="008D1517" w:rsidP="0039179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4655C0" w:rsidRDefault="004655C0" w:rsidP="0039179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D1517" w:rsidRDefault="008D1517" w:rsidP="008D15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rFonts w:ascii="Times New Roman" w:hAnsi="Times New Roman"/>
          <w:sz w:val="24"/>
          <w:szCs w:val="24"/>
          <w:lang w:val="ru-RU"/>
        </w:rPr>
        <w:t>размотрио</w:t>
      </w:r>
      <w:r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CS"/>
        </w:rPr>
        <w:t xml:space="preserve">Закључак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Државне ревизорске институције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којим се врше техничке исправке у Извештају о раду Државне ревизорске институције за 2018. годину и предлаже Народној скупштини да Извештај о раду Државне ревизорске институције за 2018. годину усвоји са наведеним исправкама и предлогом закључка који остаје непромењен.</w:t>
      </w:r>
    </w:p>
    <w:p w:rsidR="008D1517" w:rsidRPr="00456A6F" w:rsidRDefault="008D1517" w:rsidP="008D15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8D1517" w:rsidRDefault="008D1517" w:rsidP="008D15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и представника предлагача на седници Народне скупштине одређена је др Александра Томић, председник Одбора.</w:t>
      </w:r>
    </w:p>
    <w:p w:rsidR="008D1517" w:rsidRPr="00255E58" w:rsidRDefault="008D1517" w:rsidP="00255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D1260" w:rsidRPr="006202CE" w:rsidRDefault="00FD1260" w:rsidP="00FD12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D1260" w:rsidRDefault="00116026" w:rsidP="00EB6E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ТРЕЋА 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РЕДА:</w:t>
      </w:r>
      <w:r w:rsidR="00FD126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Разговор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кандидатима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избор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члана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Републичке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комисије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заштиту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права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поступцима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јавних</w:t>
      </w:r>
      <w:proofErr w:type="spellEnd"/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BB" w:rsidRPr="00EB6EBB">
        <w:rPr>
          <w:rFonts w:ascii="Times New Roman" w:hAnsi="Times New Roman"/>
          <w:b/>
          <w:sz w:val="24"/>
          <w:szCs w:val="24"/>
        </w:rPr>
        <w:t>набавки</w:t>
      </w:r>
      <w:proofErr w:type="spellEnd"/>
    </w:p>
    <w:p w:rsidR="00EB6EBB" w:rsidRDefault="00EB6EBB" w:rsidP="00EB6E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2E21" w:rsidRDefault="00E32E21" w:rsidP="00EB6E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4AB8" w:rsidRPr="00414AB8" w:rsidRDefault="00414AB8" w:rsidP="00414A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Председник Одбора је обавестила чланове и заменике чланова Одбора да је </w:t>
      </w:r>
      <w:r w:rsidRPr="00414AB8">
        <w:rPr>
          <w:rFonts w:ascii="Times New Roman" w:hAnsi="Times New Roman"/>
          <w:sz w:val="24"/>
          <w:szCs w:val="24"/>
          <w:lang w:val="ru-RU"/>
        </w:rPr>
        <w:t xml:space="preserve">Радна група за </w:t>
      </w:r>
      <w:r w:rsidRPr="00414AB8">
        <w:rPr>
          <w:rFonts w:ascii="Times New Roman" w:hAnsi="Times New Roman"/>
          <w:sz w:val="24"/>
          <w:szCs w:val="24"/>
          <w:lang w:val="sr-Cyrl-RS"/>
        </w:rPr>
        <w:t xml:space="preserve">спровођење поступка за </w:t>
      </w:r>
      <w:r w:rsidR="00F129BF">
        <w:rPr>
          <w:rFonts w:ascii="Times New Roman" w:hAnsi="Times New Roman"/>
          <w:sz w:val="24"/>
          <w:szCs w:val="24"/>
          <w:lang w:val="sr-Cyrl-RS"/>
        </w:rPr>
        <w:t>избор</w:t>
      </w:r>
      <w:r w:rsidRPr="00414AB8">
        <w:rPr>
          <w:rFonts w:ascii="Times New Roman" w:hAnsi="Times New Roman"/>
          <w:sz w:val="24"/>
          <w:szCs w:val="24"/>
          <w:lang w:val="sr-Cyrl-RS"/>
        </w:rPr>
        <w:t xml:space="preserve"> члана Републичке комисије за заштиту права у поступцима јавних набавки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обавила 3. јуна 2019</w:t>
      </w:r>
      <w:r w:rsidRPr="00414AB8">
        <w:rPr>
          <w:rFonts w:ascii="Times New Roman" w:hAnsi="Times New Roman"/>
          <w:sz w:val="24"/>
          <w:szCs w:val="24"/>
          <w:lang w:val="sr-Cyrl-RS"/>
        </w:rPr>
        <w:t>. године тестирање кандидата ради провере њихове стручне оспособљености из области јавних набавки</w:t>
      </w:r>
      <w:r w:rsidRPr="00414AB8">
        <w:rPr>
          <w:rFonts w:ascii="Times New Roman" w:hAnsi="Times New Roman"/>
          <w:sz w:val="24"/>
          <w:szCs w:val="24"/>
        </w:rPr>
        <w:t xml:space="preserve">, o </w:t>
      </w:r>
      <w:r w:rsidRPr="00414AB8">
        <w:rPr>
          <w:rFonts w:ascii="Times New Roman" w:hAnsi="Times New Roman"/>
          <w:sz w:val="24"/>
          <w:szCs w:val="24"/>
          <w:lang w:val="sr-Cyrl-RS"/>
        </w:rPr>
        <w:t>чему је Одбору поднела Извештај, са Записником Радне групе о прегледу тестова и утврђеним резултатима тестирања кандидата.</w:t>
      </w:r>
    </w:p>
    <w:p w:rsidR="00414AB8" w:rsidRDefault="00414AB8" w:rsidP="00414A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4AB8">
        <w:rPr>
          <w:rFonts w:ascii="Times New Roman" w:hAnsi="Times New Roman"/>
          <w:sz w:val="24"/>
          <w:szCs w:val="24"/>
          <w:lang w:val="sr-Cyrl-RS"/>
        </w:rPr>
        <w:t xml:space="preserve">Позиву за тестирање одазвали су се сви кандидати </w:t>
      </w:r>
      <w:r w:rsidR="00F129BF">
        <w:rPr>
          <w:rFonts w:ascii="Times New Roman" w:hAnsi="Times New Roman"/>
          <w:sz w:val="24"/>
          <w:szCs w:val="24"/>
          <w:lang w:val="sr-Cyrl-RS"/>
        </w:rPr>
        <w:t>који су се пријавили на конкурс, и то Мерсиха Марковић, Драгана Станковић Николић и Владимир Станић.</w:t>
      </w:r>
    </w:p>
    <w:p w:rsidR="00414AB8" w:rsidRPr="00414AB8" w:rsidRDefault="00045494" w:rsidP="0004549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Кандидати су, од 42 могућа бода, добили: Мерсиха Марковић – 42 бода, Драгана Станковић Николић – 40 бодова и Владимир Станић – 39 бодова. 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Најмањи потребан број 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lastRenderedPageBreak/>
        <w:t>бодова на тесту  је 34 (80% од укупног могућег броја, тј. 42 бода) и сви кандидати су положили тест.</w:t>
      </w:r>
    </w:p>
    <w:p w:rsidR="00414AB8" w:rsidRPr="00414AB8" w:rsidRDefault="00414AB8" w:rsidP="00414A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4AB8">
        <w:rPr>
          <w:rFonts w:ascii="Times New Roman" w:hAnsi="Times New Roman"/>
          <w:sz w:val="24"/>
          <w:szCs w:val="24"/>
          <w:lang w:val="sr-Cyrl-RS"/>
        </w:rPr>
        <w:t xml:space="preserve">Тестирању су присуствовали </w:t>
      </w:r>
      <w:r w:rsidR="00B420DD">
        <w:rPr>
          <w:rFonts w:ascii="Times New Roman" w:hAnsi="Times New Roman"/>
          <w:sz w:val="24"/>
          <w:szCs w:val="24"/>
          <w:lang w:val="sr-Cyrl-RS"/>
        </w:rPr>
        <w:t>Верољуб Арсић, председавајући Радне групе,проф. др Милорад Мијатовић,</w:t>
      </w:r>
      <w:r w:rsidR="00956D7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420DD">
        <w:rPr>
          <w:rFonts w:ascii="Times New Roman" w:hAnsi="Times New Roman"/>
          <w:sz w:val="24"/>
          <w:szCs w:val="24"/>
          <w:lang w:val="sr-Cyrl-RS"/>
        </w:rPr>
        <w:t xml:space="preserve">Горан Ковачевић и Милан Лапчевић, </w:t>
      </w:r>
      <w:r w:rsidRPr="00414AB8">
        <w:rPr>
          <w:rFonts w:ascii="Times New Roman" w:hAnsi="Times New Roman"/>
          <w:sz w:val="24"/>
          <w:szCs w:val="24"/>
          <w:lang w:val="sr-Cyrl-RS"/>
        </w:rPr>
        <w:t xml:space="preserve">чланови Радне групе, као и служба Одбора. </w:t>
      </w:r>
    </w:p>
    <w:p w:rsidR="00414AB8" w:rsidRDefault="00414AB8" w:rsidP="00414A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AB8">
        <w:rPr>
          <w:rFonts w:ascii="Times New Roman" w:hAnsi="Times New Roman" w:cs="Times New Roman"/>
          <w:sz w:val="24"/>
          <w:szCs w:val="24"/>
          <w:lang w:val="sr-Cyrl-RS"/>
        </w:rPr>
        <w:t>Тестове су прегледали и резултате тестирања утврдили</w:t>
      </w:r>
      <w:r w:rsidR="00B42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0DD">
        <w:rPr>
          <w:rFonts w:ascii="Times New Roman" w:hAnsi="Times New Roman"/>
          <w:sz w:val="24"/>
          <w:szCs w:val="24"/>
          <w:lang w:val="sr-Cyrl-RS"/>
        </w:rPr>
        <w:t>Верољуб Арсић, председавајући Радне групе,</w:t>
      </w:r>
      <w:r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Милорад Мијатовић и Горан Ковачевић, </w:t>
      </w:r>
      <w:r w:rsidR="00B420DD" w:rsidRPr="00414AB8">
        <w:rPr>
          <w:rFonts w:ascii="Times New Roman" w:hAnsi="Times New Roman" w:cs="Times New Roman"/>
          <w:sz w:val="24"/>
          <w:szCs w:val="24"/>
          <w:lang w:val="sr-Cyrl-RS"/>
        </w:rPr>
        <w:t>чланови Радне групе</w:t>
      </w:r>
      <w:r w:rsidR="00B420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20DD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4AB8">
        <w:rPr>
          <w:rFonts w:ascii="Times New Roman" w:hAnsi="Times New Roman" w:cs="Times New Roman"/>
          <w:sz w:val="24"/>
          <w:szCs w:val="24"/>
          <w:lang w:val="sr-Cyrl-RS"/>
        </w:rPr>
        <w:t>о чему је сачињен записник.</w:t>
      </w:r>
    </w:p>
    <w:p w:rsidR="00744BBD" w:rsidRPr="00E32E21" w:rsidRDefault="00744BBD" w:rsidP="00E32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такође подсетила да је јавни конкурс расписан за избор члана Комисије који испуњава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141. </w:t>
      </w:r>
      <w:proofErr w:type="spellStart"/>
      <w:proofErr w:type="gramStart"/>
      <w:r w:rsidRPr="00744BB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44BB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141.</w:t>
      </w:r>
      <w:proofErr w:type="gram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BB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44BB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744B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бирано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судије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академијом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744B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4AB8" w:rsidRPr="00414AB8" w:rsidRDefault="00414AB8" w:rsidP="00414A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AB8">
        <w:rPr>
          <w:rFonts w:ascii="Times New Roman" w:hAnsi="Times New Roman" w:cs="Times New Roman"/>
          <w:sz w:val="24"/>
          <w:szCs w:val="24"/>
          <w:lang w:val="sr-Cyrl-RS"/>
        </w:rPr>
        <w:t>У наставку седнице обављен је разговор са кандидат</w:t>
      </w:r>
      <w:r w:rsidR="00045494">
        <w:rPr>
          <w:rFonts w:ascii="Times New Roman" w:hAnsi="Times New Roman" w:cs="Times New Roman"/>
          <w:sz w:val="24"/>
          <w:szCs w:val="24"/>
          <w:lang w:val="sr-Cyrl-RS"/>
        </w:rPr>
        <w:t>има за избор</w:t>
      </w:r>
      <w:r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Републичке комисије за заштиту права у поступцима јавних набавки, у складу са чланом 203. Пословника Народне скупштине.</w:t>
      </w:r>
    </w:p>
    <w:p w:rsidR="00414AB8" w:rsidRPr="00414AB8" w:rsidRDefault="00414AB8" w:rsidP="00414A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дискусији су учествовали Милан Лапчевић, Горан Ковачевић, </w:t>
      </w:r>
      <w:r w:rsidR="004B66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Верољуб Арсић, 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>Милорад Мијатовић, Зоран Деспотовић и Момо Чолаковић.</w:t>
      </w:r>
    </w:p>
    <w:p w:rsidR="00FD1260" w:rsidRPr="00EB6EBB" w:rsidRDefault="00FD1260" w:rsidP="00FD1260">
      <w:pPr>
        <w:tabs>
          <w:tab w:val="center" w:pos="67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2E21" w:rsidRDefault="00E32E21" w:rsidP="00FD12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D1260" w:rsidRPr="006202CE" w:rsidRDefault="00116026" w:rsidP="00FD12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ЧЕТВРТА 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РЕДА:</w:t>
      </w:r>
      <w:r w:rsidR="00FD1260" w:rsidRPr="006876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Утврђивање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Предлога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избору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Републичке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поступцима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C81" w:rsidRPr="00930C81">
        <w:rPr>
          <w:rFonts w:ascii="Times New Roman" w:hAnsi="Times New Roman" w:cs="Times New Roman"/>
          <w:b/>
          <w:sz w:val="24"/>
          <w:szCs w:val="24"/>
        </w:rPr>
        <w:t>набавки</w:t>
      </w:r>
      <w:proofErr w:type="spellEnd"/>
    </w:p>
    <w:p w:rsidR="003A56AE" w:rsidRDefault="003A56AE" w:rsidP="00FD1260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1260" w:rsidRDefault="003A56AE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Након краће дискусије, у којој су учествовали Милан Лапчевић, Зоран Деспотовић и Горан Ковачевић, председник Одбора је предложила да за избор члана Републичке комисије Народној скупштини Одбор предложи кандидата Мерсиху Марковић.</w:t>
      </w:r>
    </w:p>
    <w:p w:rsidR="000F4CD1" w:rsidRDefault="003A56AE" w:rsidP="003A56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3A56AE" w:rsidRPr="001450E1" w:rsidRDefault="003A56AE" w:rsidP="003A5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На основу члана 140. став  2. Закона о јавним набавкама („Службени гласник РС“, бр. 124/12, 14/15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Pr="001450E1">
        <w:rPr>
          <w:rFonts w:ascii="Times New Roman" w:hAnsi="Times New Roman"/>
          <w:sz w:val="24"/>
          <w:szCs w:val="24"/>
          <w:lang w:val="sr-Cyrl-RS"/>
        </w:rPr>
        <w:t>и 68/15) и чл</w:t>
      </w:r>
      <w:r w:rsidRPr="001450E1">
        <w:rPr>
          <w:rFonts w:ascii="Times New Roman" w:hAnsi="Times New Roman"/>
          <w:sz w:val="24"/>
          <w:szCs w:val="24"/>
        </w:rPr>
        <w:t>.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55. и 203. Пословника Народне скупштине, Одбор </w:t>
      </w:r>
      <w:r>
        <w:rPr>
          <w:rFonts w:ascii="Times New Roman" w:hAnsi="Times New Roman"/>
          <w:sz w:val="24"/>
          <w:szCs w:val="24"/>
          <w:lang w:val="sr-Cyrl-RS"/>
        </w:rPr>
        <w:t xml:space="preserve">је, већином гласова (10 гласова „за“, један члан који није искористио право гласа), </w:t>
      </w:r>
      <w:r w:rsidRPr="001450E1">
        <w:rPr>
          <w:rFonts w:ascii="Times New Roman" w:hAnsi="Times New Roman"/>
          <w:sz w:val="24"/>
          <w:szCs w:val="24"/>
          <w:lang w:val="sr-Cyrl-RS"/>
        </w:rPr>
        <w:t>утврдио Предлог одлуке о избору члана Републичке комисије за заштиту права у поступцима јавних набавки, који је доставио Народној скупштини.</w:t>
      </w:r>
    </w:p>
    <w:p w:rsidR="003A56AE" w:rsidRPr="001450E1" w:rsidRDefault="003A56AE" w:rsidP="003A56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ab/>
      </w:r>
    </w:p>
    <w:p w:rsidR="003A56AE" w:rsidRDefault="003A56AE" w:rsidP="003A5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За представника предлагача на седници Народне скупштине одређена је др Александра Томић, председник Одбора.</w:t>
      </w:r>
    </w:p>
    <w:p w:rsidR="00795F1D" w:rsidRDefault="00795F1D" w:rsidP="003A5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ПРЕДЛОГ</w:t>
      </w:r>
    </w:p>
    <w:p w:rsidR="00795F1D" w:rsidRPr="001450E1" w:rsidRDefault="00795F1D" w:rsidP="00795F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>На основу члана 140. став 2. Закона о јавним набавкама („Службени гласник РС“, бр. 124/12, 14/15 и 68/15) и члана 8. став 1. Закона о Народној скупштини („Службени гласник РС“, број 9/10),</w:t>
      </w: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>Народна скупштина Републике Србије, на ____ седници _______ заседања, одржаној ____ 2019. године, донела је</w:t>
      </w:r>
    </w:p>
    <w:p w:rsidR="00795F1D" w:rsidRPr="001450E1" w:rsidRDefault="00795F1D" w:rsidP="00795F1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О Д Л У К У</w:t>
      </w: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О ИЗБОРУ ЧЛАНА РЕПУБЛИЧКЕ КОМИСИЈЕ ЗА ЗАШТИТУ ПРАВА </w:t>
      </w: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У ПОСТУПЦИМА ЈАВНИХ НАБАВКИ</w:t>
      </w: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1450E1">
        <w:rPr>
          <w:lang w:val="sr-Cyrl-RS"/>
        </w:rPr>
        <w:t>За члана Републичке комисије за заштиту права у поступцима јавних набавки бира се</w:t>
      </w:r>
      <w:r>
        <w:rPr>
          <w:lang w:val="sr-Cyrl-RS"/>
        </w:rPr>
        <w:t xml:space="preserve"> Мерсиха Марковић</w:t>
      </w:r>
      <w:r w:rsidRPr="001450E1">
        <w:rPr>
          <w:lang w:val="sr-Cyrl-RS"/>
        </w:rPr>
        <w:t>, на период од пет година.</w:t>
      </w:r>
    </w:p>
    <w:p w:rsidR="00795F1D" w:rsidRPr="001450E1" w:rsidRDefault="00795F1D" w:rsidP="00795F1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2.  Ову одлуку објавити у „Службеном гласнику Републике Србије“.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РС број ___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У Београду,____ 2019. године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НАРОДНА СКУПШТИНА РЕПУБЛИКЕ СРБИЈЕ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 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                    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 ПРЕДСЕДНИК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Маја Гојковић</w:t>
      </w:r>
    </w:p>
    <w:p w:rsidR="00795F1D" w:rsidRPr="001450E1" w:rsidRDefault="00795F1D" w:rsidP="000603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О б р а з л о ж е њ е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</w:rPr>
        <w:t xml:space="preserve"> </w:t>
      </w:r>
      <w:r w:rsidRPr="001450E1">
        <w:rPr>
          <w:rFonts w:ascii="Times New Roman" w:hAnsi="Times New Roman"/>
          <w:sz w:val="24"/>
          <w:szCs w:val="24"/>
          <w:lang w:val="sr-Cyrl-RS"/>
        </w:rPr>
        <w:t>Народна скупштина Републике Србије, на Четвртој седници Другог редовног заседања у 2018. години, одржаној 7. децембра 2018. године</w:t>
      </w:r>
      <w:r w:rsidRPr="001450E1">
        <w:rPr>
          <w:rFonts w:ascii="Times New Roman" w:hAnsi="Times New Roman"/>
          <w:sz w:val="24"/>
          <w:szCs w:val="24"/>
        </w:rPr>
        <w:t xml:space="preserve">, 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донела је Одлуку о престанку функције члана Републичке комисије за заштиту права у поступцима јавних набавки Бранимиру Благојевићу, због подношења оставке, чиме су се стекли услови за избор новог члана Републичке комисије.</w:t>
      </w:r>
    </w:p>
    <w:p w:rsidR="00795F1D" w:rsidRPr="001450E1" w:rsidRDefault="00795F1D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Законом о јавним набавкама („Службени гласник РС“, бр. 124/12, 14/15 и 68/15), у члану 140. став 2,  утврђено је да председника и чланове Републичке комисије за заштиту права у поступцима јавних набавки бира и разрешава Народна скупштина, на предлог одбора Народне скупштине надлежног за финансије, након спроведеног јавног конкурса. </w:t>
      </w:r>
    </w:p>
    <w:p w:rsidR="00795F1D" w:rsidRPr="001450E1" w:rsidRDefault="00795F1D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>Чланом 141. став 3.</w:t>
      </w:r>
      <w:r w:rsidRPr="001450E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1450E1">
        <w:rPr>
          <w:rFonts w:ascii="Times New Roman" w:hAnsi="Times New Roman"/>
          <w:sz w:val="24"/>
          <w:szCs w:val="24"/>
          <w:lang w:val="sr-Cyrl-RS"/>
        </w:rPr>
        <w:t>прописано је да з</w:t>
      </w:r>
      <w:r w:rsidRPr="001450E1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1450E1">
        <w:rPr>
          <w:rFonts w:ascii="Times New Roman" w:hAnsi="Times New Roman"/>
          <w:sz w:val="24"/>
          <w:szCs w:val="24"/>
        </w:rPr>
        <w:t>члана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Републичке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може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бити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бирано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лице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које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испуњава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услове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потребне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за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избор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за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судију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основног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суда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50E1">
        <w:rPr>
          <w:rFonts w:ascii="Times New Roman" w:hAnsi="Times New Roman"/>
          <w:sz w:val="24"/>
          <w:szCs w:val="24"/>
        </w:rPr>
        <w:t>осим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услова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450E1">
        <w:rPr>
          <w:rFonts w:ascii="Times New Roman" w:hAnsi="Times New Roman"/>
          <w:sz w:val="24"/>
          <w:szCs w:val="24"/>
        </w:rPr>
        <w:t>вези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са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Правосудном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академијом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450E1">
        <w:rPr>
          <w:rFonts w:ascii="Times New Roman" w:hAnsi="Times New Roman"/>
          <w:sz w:val="24"/>
          <w:szCs w:val="24"/>
        </w:rPr>
        <w:t>које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има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радно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искуство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од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три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године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450E1">
        <w:rPr>
          <w:rFonts w:ascii="Times New Roman" w:hAnsi="Times New Roman"/>
          <w:sz w:val="24"/>
          <w:szCs w:val="24"/>
        </w:rPr>
        <w:t>области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јавних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набавки</w:t>
      </w:r>
      <w:proofErr w:type="spellEnd"/>
      <w:r w:rsidRPr="001450E1">
        <w:rPr>
          <w:rFonts w:ascii="Times New Roman" w:hAnsi="Times New Roman"/>
          <w:sz w:val="24"/>
          <w:szCs w:val="24"/>
        </w:rPr>
        <w:t>.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</w:p>
    <w:p w:rsidR="00795F1D" w:rsidRPr="001450E1" w:rsidRDefault="00795F1D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и контролу трошења јавних средстава, на основу члана 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140. ст. 2. Закона о јавним набавкама, на 69. седници </w:t>
      </w:r>
      <w:r w:rsidRPr="001450E1">
        <w:rPr>
          <w:rFonts w:ascii="Times New Roman" w:hAnsi="Times New Roman"/>
          <w:sz w:val="24"/>
          <w:szCs w:val="24"/>
          <w:lang w:val="ru-RU"/>
        </w:rPr>
        <w:t xml:space="preserve">одржаној 27. марта 2019. године, 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донео је </w:t>
      </w:r>
      <w:r w:rsidRPr="001450E1">
        <w:rPr>
          <w:rFonts w:ascii="Times New Roman" w:hAnsi="Times New Roman"/>
          <w:sz w:val="24"/>
          <w:szCs w:val="24"/>
          <w:lang w:val="ru-RU"/>
        </w:rPr>
        <w:t xml:space="preserve">Одлуку о </w:t>
      </w:r>
      <w:r w:rsidRPr="001450E1">
        <w:rPr>
          <w:rFonts w:ascii="Times New Roman" w:hAnsi="Times New Roman"/>
          <w:sz w:val="24"/>
          <w:szCs w:val="24"/>
          <w:lang w:val="sr-Cyrl-RS"/>
        </w:rPr>
        <w:t>пок</w:t>
      </w:r>
      <w:r w:rsidRPr="001450E1">
        <w:rPr>
          <w:rFonts w:ascii="Times New Roman" w:hAnsi="Times New Roman"/>
          <w:sz w:val="24"/>
          <w:szCs w:val="24"/>
          <w:lang w:val="ru-RU"/>
        </w:rPr>
        <w:t xml:space="preserve">ретању поступка за утврђивање предлога кандидата за избор члана Републичке комисије за заштиту права у поступцима јавних набавки и објављивању јавног конкурса 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у „Службеном гласнику Републике Србије“, дневном листу </w:t>
      </w:r>
      <w:r w:rsidRPr="001450E1">
        <w:rPr>
          <w:rFonts w:ascii="Times New Roman" w:hAnsi="Times New Roman"/>
          <w:sz w:val="24"/>
          <w:szCs w:val="24"/>
          <w:lang w:val="sr-Cyrl-RS"/>
        </w:rPr>
        <w:lastRenderedPageBreak/>
        <w:t>„Политика“, као и на интернет страници Народне скупштине. На истој седници Одбора образована је Радна група за спровођење поступка за предлагање кандидата за избор члана Републичке комисије за заштиту права у поступцима јавних набавки, са задатком да прегледа пријаве на јавни конкурс и пратећу документацију ради провере и утврђивања испуњености услова наведених у јавном конкурсу, да предложи Одбору принципе на основу којих ће се припремити тест за проверу стручне оспособљености из области јавних набавки, да спроведе тестирање и да утврди резултате тестирања кандидата за избор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Републичке комисије.</w:t>
      </w: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    Конкурс за избор члана К</w:t>
      </w:r>
      <w:r>
        <w:rPr>
          <w:rFonts w:ascii="Times New Roman" w:hAnsi="Times New Roman"/>
          <w:sz w:val="24"/>
          <w:szCs w:val="24"/>
          <w:lang w:val="sr-Cyrl-RS"/>
        </w:rPr>
        <w:t xml:space="preserve">омисије </w:t>
      </w:r>
      <w:r w:rsidRPr="001450E1">
        <w:rPr>
          <w:rFonts w:ascii="Times New Roman" w:hAnsi="Times New Roman"/>
          <w:sz w:val="24"/>
          <w:szCs w:val="24"/>
          <w:lang w:val="sr-Cyrl-RS"/>
        </w:rPr>
        <w:t>објављен је на интернет страници Народне скупштине и у дневном листу „Политика“ 2. априла 2019. године, а у „Службеном гласнику РС“, број 25/19 објављен је 3. априла 2019. године, са роком од 30 дана за подношење пријава.</w:t>
      </w:r>
    </w:p>
    <w:p w:rsidR="00795F1D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   На јавни конкурс пријавила су се три кандидата, која су доставила благовремене и потпуне пријаве, и то: Владимир Станић, Мерсиха Марковић и Драгана Станковић Николић.</w:t>
      </w: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складу са повереним овлашћењима, Радна група је на састанку одржаном 13. маја 2019. године, прегледала пристигле пријаве кандидата, утврдила да сви кандидати испуњавају услов да се нађу у даљем поступку за избор члана, утврдила предлог принципа за спровођење теста за проверу стручне оспособљености из области јавних набавки о чему је обавестила Одбор.</w:t>
      </w:r>
    </w:p>
    <w:p w:rsidR="00795F1D" w:rsidRPr="001450E1" w:rsidRDefault="00795F1D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Одбор је, на 73. седници одржаној 13. маја 2019. године, на предлог Радне групе, утврдио </w:t>
      </w:r>
      <w:proofErr w:type="spellStart"/>
      <w:r w:rsidRPr="001450E1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450E1">
        <w:rPr>
          <w:rFonts w:ascii="Times New Roman" w:hAnsi="Times New Roman"/>
          <w:sz w:val="24"/>
          <w:szCs w:val="24"/>
          <w:lang w:val="sr-Cyrl-RS"/>
        </w:rPr>
        <w:t>е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за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тестирања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1450E1">
        <w:rPr>
          <w:rFonts w:ascii="Times New Roman" w:hAnsi="Times New Roman"/>
          <w:sz w:val="24"/>
          <w:szCs w:val="24"/>
          <w:lang w:val="sr-Cyrl-RS"/>
        </w:rPr>
        <w:t xml:space="preserve">, а на 77. седници одржаној 3. јуна 2019. године, непосредно пре тестирања, одредио је питања за тестирање кандидата </w:t>
      </w:r>
      <w:proofErr w:type="spellStart"/>
      <w:r w:rsidRPr="001450E1">
        <w:rPr>
          <w:rFonts w:ascii="Times New Roman" w:hAnsi="Times New Roman"/>
          <w:sz w:val="24"/>
          <w:szCs w:val="24"/>
        </w:rPr>
        <w:t>за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избор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члана</w:t>
      </w:r>
      <w:proofErr w:type="spellEnd"/>
      <w:r w:rsidRPr="00145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E1">
        <w:rPr>
          <w:rFonts w:ascii="Times New Roman" w:hAnsi="Times New Roman"/>
          <w:sz w:val="24"/>
          <w:szCs w:val="24"/>
        </w:rPr>
        <w:t>Републичке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комисије. Тестирање кандидата је одржано истог дана, са почетком у 11,00 часова, у сали на трећем спрату у згради Народне скупштине, у улици Краља Милана 14. Након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завршеног тестирања, Радна група је утврдила резултате тестирања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број бодова), те контатовала да су сви кандидати положили писмено тестирање и испунили услов да буду позвани на разговор са члановима Одбора. </w:t>
      </w:r>
    </w:p>
    <w:p w:rsidR="00795F1D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color w:val="00B05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Pr="001450E1">
        <w:rPr>
          <w:rFonts w:ascii="Times New Roman" w:hAnsi="Times New Roman"/>
          <w:sz w:val="24"/>
          <w:szCs w:val="24"/>
          <w:lang w:val="sr-Cyrl-RS"/>
        </w:rPr>
        <w:t>а 78. седници одржаној 13. јуна 2019. године,</w:t>
      </w:r>
      <w:r>
        <w:rPr>
          <w:rFonts w:ascii="Times New Roman" w:hAnsi="Times New Roman"/>
          <w:sz w:val="24"/>
          <w:szCs w:val="24"/>
          <w:lang w:val="sr-Cyrl-RS"/>
        </w:rPr>
        <w:t xml:space="preserve"> Одбор је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обавио разговор са три кандидата, који су положили тест, у складу са чланом 203. став 3. Пословника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Pr="001450E1" w:rsidRDefault="00795F1D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color w:val="00B050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>Одбор је, на истој седници, утврдио Предлог одлуке о избору члана Републичке комисије за заштиту пр</w:t>
      </w:r>
      <w:r>
        <w:rPr>
          <w:rFonts w:ascii="Times New Roman" w:hAnsi="Times New Roman"/>
          <w:sz w:val="24"/>
          <w:szCs w:val="24"/>
          <w:lang w:val="sr-Cyrl-RS"/>
        </w:rPr>
        <w:t>ава у поступцима јавних набавки, тако што је за члана Републичке комисије за заштиту права у поступцима јавних набавки предложио Мерсиху Марковић.</w:t>
      </w:r>
    </w:p>
    <w:p w:rsidR="003A56AE" w:rsidRDefault="003A56AE" w:rsidP="003A56A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3A56AE" w:rsidRDefault="003A56AE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FD1260" w:rsidRPr="00E35F59" w:rsidRDefault="00FD1260" w:rsidP="003A56AE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F7321C">
        <w:rPr>
          <w:rFonts w:ascii="Times New Roman" w:eastAsia="Calibri" w:hAnsi="Times New Roman"/>
          <w:sz w:val="24"/>
          <w:szCs w:val="24"/>
          <w:lang w:val="sr-Cyrl-RS" w:eastAsia="en-GB"/>
        </w:rPr>
        <w:t>2</w:t>
      </w:r>
      <w:proofErr w:type="gramStart"/>
      <w:r w:rsidR="00F7321C">
        <w:rPr>
          <w:rFonts w:ascii="Times New Roman" w:eastAsia="Calibri" w:hAnsi="Times New Roman"/>
          <w:sz w:val="24"/>
          <w:szCs w:val="24"/>
          <w:lang w:val="sr-Cyrl-RS" w:eastAsia="en-GB"/>
        </w:rPr>
        <w:t>,45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3A56AE" w:rsidRDefault="003A56AE" w:rsidP="00FD1260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FD1260" w:rsidRPr="00E35F59" w:rsidRDefault="00FD1260" w:rsidP="003A56A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E35F59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је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тонски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снимана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FD1260" w:rsidRPr="00E35F59" w:rsidRDefault="00FD1260" w:rsidP="00FD1260">
      <w:pPr>
        <w:pStyle w:val="NoSpacing"/>
        <w:rPr>
          <w:rFonts w:ascii="Times New Roman" w:hAnsi="Times New Roman"/>
          <w:sz w:val="24"/>
          <w:szCs w:val="24"/>
        </w:rPr>
      </w:pPr>
    </w:p>
    <w:p w:rsidR="00FD1260" w:rsidRPr="00E35F59" w:rsidRDefault="00FD1260" w:rsidP="00FD1260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FD1260" w:rsidRPr="007925BF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FD1260" w:rsidRPr="007925BF" w:rsidRDefault="00FD1260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FD1260" w:rsidRPr="007925BF" w:rsidRDefault="00FD1260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FD1260" w:rsidRPr="007925BF" w:rsidRDefault="00FD1260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Тијана Игњатовић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FD1260" w:rsidRDefault="00FD1260" w:rsidP="00FD1260"/>
    <w:p w:rsidR="00D23FAF" w:rsidRDefault="00D23FAF"/>
    <w:sectPr w:rsidR="00D23FAF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D4" w:rsidRDefault="00DA033A">
      <w:pPr>
        <w:spacing w:after="0" w:line="240" w:lineRule="auto"/>
      </w:pPr>
      <w:r>
        <w:separator/>
      </w:r>
    </w:p>
  </w:endnote>
  <w:endnote w:type="continuationSeparator" w:id="0">
    <w:p w:rsidR="006A6ED4" w:rsidRDefault="00DA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56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56D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5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D4" w:rsidRDefault="00DA033A">
      <w:pPr>
        <w:spacing w:after="0" w:line="240" w:lineRule="auto"/>
      </w:pPr>
      <w:r>
        <w:separator/>
      </w:r>
    </w:p>
  </w:footnote>
  <w:footnote w:type="continuationSeparator" w:id="0">
    <w:p w:rsidR="006A6ED4" w:rsidRDefault="00DA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56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3A56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D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817BB" w:rsidRDefault="00956D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56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63"/>
    <w:multiLevelType w:val="hybridMultilevel"/>
    <w:tmpl w:val="7D361F86"/>
    <w:lvl w:ilvl="0" w:tplc="B4FCD874">
      <w:start w:val="75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A80896"/>
    <w:multiLevelType w:val="hybridMultilevel"/>
    <w:tmpl w:val="C9F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C72B5A"/>
    <w:multiLevelType w:val="hybridMultilevel"/>
    <w:tmpl w:val="8F46D1BC"/>
    <w:lvl w:ilvl="0" w:tplc="B398549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E404E"/>
    <w:multiLevelType w:val="hybridMultilevel"/>
    <w:tmpl w:val="A0E861F0"/>
    <w:lvl w:ilvl="0" w:tplc="9C4ED5AC">
      <w:start w:val="7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60"/>
    <w:rsid w:val="0001198C"/>
    <w:rsid w:val="00045494"/>
    <w:rsid w:val="0006039D"/>
    <w:rsid w:val="00085451"/>
    <w:rsid w:val="000A461D"/>
    <w:rsid w:val="000C1049"/>
    <w:rsid w:val="000D63C9"/>
    <w:rsid w:val="000F4CD1"/>
    <w:rsid w:val="00116026"/>
    <w:rsid w:val="0012181F"/>
    <w:rsid w:val="001979D8"/>
    <w:rsid w:val="001D01FD"/>
    <w:rsid w:val="001D3937"/>
    <w:rsid w:val="00255E58"/>
    <w:rsid w:val="002B215C"/>
    <w:rsid w:val="002E0D5A"/>
    <w:rsid w:val="003025C9"/>
    <w:rsid w:val="00324D13"/>
    <w:rsid w:val="003262DC"/>
    <w:rsid w:val="00373470"/>
    <w:rsid w:val="0039179E"/>
    <w:rsid w:val="003A56AE"/>
    <w:rsid w:val="00414AB8"/>
    <w:rsid w:val="004655C0"/>
    <w:rsid w:val="004B66C0"/>
    <w:rsid w:val="004C1671"/>
    <w:rsid w:val="004D00BD"/>
    <w:rsid w:val="004E01EC"/>
    <w:rsid w:val="005035BA"/>
    <w:rsid w:val="005069C9"/>
    <w:rsid w:val="0051165D"/>
    <w:rsid w:val="00537708"/>
    <w:rsid w:val="006A6ED4"/>
    <w:rsid w:val="007250ED"/>
    <w:rsid w:val="00740AB4"/>
    <w:rsid w:val="00744BBD"/>
    <w:rsid w:val="00762239"/>
    <w:rsid w:val="00795F1D"/>
    <w:rsid w:val="007D1FB2"/>
    <w:rsid w:val="00833425"/>
    <w:rsid w:val="0084673F"/>
    <w:rsid w:val="00894505"/>
    <w:rsid w:val="008B193A"/>
    <w:rsid w:val="008D0E3E"/>
    <w:rsid w:val="008D1517"/>
    <w:rsid w:val="00930C81"/>
    <w:rsid w:val="00956D76"/>
    <w:rsid w:val="00991465"/>
    <w:rsid w:val="0099406B"/>
    <w:rsid w:val="009A0CCD"/>
    <w:rsid w:val="009D469A"/>
    <w:rsid w:val="009E2C6D"/>
    <w:rsid w:val="009F2F34"/>
    <w:rsid w:val="00A74D80"/>
    <w:rsid w:val="00A757A6"/>
    <w:rsid w:val="00A86E07"/>
    <w:rsid w:val="00AB2313"/>
    <w:rsid w:val="00B30ED5"/>
    <w:rsid w:val="00B32434"/>
    <w:rsid w:val="00B420DD"/>
    <w:rsid w:val="00BB7164"/>
    <w:rsid w:val="00BC7CA4"/>
    <w:rsid w:val="00CF65E0"/>
    <w:rsid w:val="00D23FAF"/>
    <w:rsid w:val="00DA033A"/>
    <w:rsid w:val="00DE21A4"/>
    <w:rsid w:val="00E32E21"/>
    <w:rsid w:val="00E77E18"/>
    <w:rsid w:val="00EB6EBB"/>
    <w:rsid w:val="00ED03D1"/>
    <w:rsid w:val="00EF22F3"/>
    <w:rsid w:val="00F129BF"/>
    <w:rsid w:val="00F135DC"/>
    <w:rsid w:val="00F5506E"/>
    <w:rsid w:val="00F7321C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26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D1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60"/>
  </w:style>
  <w:style w:type="character" w:styleId="Strong">
    <w:name w:val="Strong"/>
    <w:basedOn w:val="DefaultParagraphFont"/>
    <w:uiPriority w:val="22"/>
    <w:qFormat/>
    <w:rsid w:val="00FD12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26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D1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60"/>
  </w:style>
  <w:style w:type="character" w:styleId="Strong">
    <w:name w:val="Strong"/>
    <w:basedOn w:val="DefaultParagraphFont"/>
    <w:uiPriority w:val="22"/>
    <w:qFormat/>
    <w:rsid w:val="00FD12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Ignjatovic</cp:lastModifiedBy>
  <cp:revision>77</cp:revision>
  <dcterms:created xsi:type="dcterms:W3CDTF">2019-06-17T07:06:00Z</dcterms:created>
  <dcterms:modified xsi:type="dcterms:W3CDTF">2019-06-18T06:43:00Z</dcterms:modified>
</cp:coreProperties>
</file>